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D6" w:rsidRDefault="00AD57D6" w:rsidP="00AD57D6">
      <w:pPr>
        <w:jc w:val="center"/>
        <w:rPr>
          <w:rFonts w:ascii="Arial" w:hAnsi="Arial" w:cs="Arial"/>
          <w:sz w:val="24"/>
          <w:szCs w:val="24"/>
        </w:rPr>
      </w:pPr>
      <w:r w:rsidRPr="00323913">
        <w:rPr>
          <w:rFonts w:ascii="Arial" w:hAnsi="Arial" w:cs="Arial"/>
          <w:sz w:val="24"/>
          <w:szCs w:val="24"/>
        </w:rPr>
        <w:t xml:space="preserve">ATA DE </w:t>
      </w:r>
      <w:r>
        <w:rPr>
          <w:rFonts w:ascii="Arial" w:hAnsi="Arial" w:cs="Arial"/>
          <w:sz w:val="24"/>
          <w:szCs w:val="24"/>
        </w:rPr>
        <w:t>POSSE</w:t>
      </w:r>
      <w:r w:rsidRPr="00323913">
        <w:rPr>
          <w:rFonts w:ascii="Arial" w:hAnsi="Arial" w:cs="Arial"/>
          <w:sz w:val="24"/>
          <w:szCs w:val="24"/>
        </w:rPr>
        <w:t xml:space="preserve"> DO GRÊMIO ESTUDANTIL DA ESCOLA TÉCNICA JOÃO GOMES DE ARAÚJO</w:t>
      </w:r>
    </w:p>
    <w:p w:rsidR="00AD57D6" w:rsidRDefault="00AD57D6" w:rsidP="00AD57D6">
      <w:pPr>
        <w:jc w:val="center"/>
        <w:rPr>
          <w:rFonts w:ascii="Arial" w:hAnsi="Arial" w:cs="Arial"/>
          <w:sz w:val="24"/>
          <w:szCs w:val="24"/>
        </w:rPr>
      </w:pPr>
    </w:p>
    <w:p w:rsidR="00AD57D6" w:rsidRDefault="00AD57D6" w:rsidP="00AD57D6">
      <w:pPr>
        <w:jc w:val="center"/>
        <w:rPr>
          <w:rFonts w:ascii="Arial" w:hAnsi="Arial" w:cs="Arial"/>
          <w:sz w:val="24"/>
          <w:szCs w:val="24"/>
        </w:rPr>
      </w:pPr>
    </w:p>
    <w:p w:rsidR="00AD57D6" w:rsidRDefault="00AD57D6" w:rsidP="00AD57D6">
      <w:pPr>
        <w:jc w:val="center"/>
        <w:rPr>
          <w:rFonts w:ascii="Arial" w:hAnsi="Arial" w:cs="Arial"/>
          <w:sz w:val="24"/>
          <w:szCs w:val="24"/>
        </w:rPr>
      </w:pPr>
    </w:p>
    <w:p w:rsidR="002F5AF6" w:rsidRDefault="00AD57D6" w:rsidP="00AD57D6">
      <w:pPr>
        <w:jc w:val="both"/>
        <w:rPr>
          <w:rFonts w:ascii="Arial" w:hAnsi="Arial" w:cs="Arial"/>
          <w:sz w:val="24"/>
          <w:szCs w:val="24"/>
        </w:rPr>
      </w:pPr>
      <w:r w:rsidRPr="00CF15F1">
        <w:rPr>
          <w:rFonts w:ascii="Arial" w:hAnsi="Arial" w:cs="Arial"/>
          <w:sz w:val="24"/>
          <w:szCs w:val="24"/>
        </w:rPr>
        <w:t xml:space="preserve">Ata da reunião </w:t>
      </w:r>
      <w:r>
        <w:rPr>
          <w:rFonts w:ascii="Arial" w:hAnsi="Arial" w:cs="Arial"/>
          <w:sz w:val="24"/>
          <w:szCs w:val="24"/>
        </w:rPr>
        <w:t>extra</w:t>
      </w:r>
      <w:r w:rsidRPr="00CF15F1">
        <w:rPr>
          <w:rFonts w:ascii="Arial" w:hAnsi="Arial" w:cs="Arial"/>
          <w:sz w:val="24"/>
          <w:szCs w:val="24"/>
        </w:rPr>
        <w:t>ordi</w:t>
      </w:r>
      <w:r>
        <w:rPr>
          <w:rFonts w:ascii="Arial" w:hAnsi="Arial" w:cs="Arial"/>
          <w:sz w:val="24"/>
          <w:szCs w:val="24"/>
        </w:rPr>
        <w:t xml:space="preserve">nária de posse do Grêmio Estudantil </w:t>
      </w:r>
      <w:proofErr w:type="spellStart"/>
      <w:r>
        <w:rPr>
          <w:rFonts w:ascii="Arial" w:hAnsi="Arial" w:cs="Arial"/>
          <w:sz w:val="24"/>
          <w:szCs w:val="24"/>
        </w:rPr>
        <w:t>JGAtitude</w:t>
      </w:r>
      <w:proofErr w:type="spellEnd"/>
      <w:r>
        <w:rPr>
          <w:rFonts w:ascii="Arial" w:hAnsi="Arial" w:cs="Arial"/>
          <w:sz w:val="24"/>
          <w:szCs w:val="24"/>
        </w:rPr>
        <w:t xml:space="preserve"> da</w:t>
      </w:r>
      <w:r w:rsidRPr="00CF15F1">
        <w:rPr>
          <w:rFonts w:ascii="Arial" w:hAnsi="Arial" w:cs="Arial"/>
          <w:sz w:val="24"/>
          <w:szCs w:val="24"/>
        </w:rPr>
        <w:t xml:space="preserve"> Escola Técnica Estadual João Gomes de Araújo</w:t>
      </w:r>
      <w:r>
        <w:rPr>
          <w:rFonts w:ascii="Arial" w:hAnsi="Arial" w:cs="Arial"/>
          <w:sz w:val="24"/>
          <w:szCs w:val="24"/>
        </w:rPr>
        <w:t xml:space="preserve">. </w:t>
      </w:r>
      <w:r w:rsidRPr="00CF15F1">
        <w:rPr>
          <w:rFonts w:ascii="Arial" w:hAnsi="Arial" w:cs="Arial"/>
          <w:sz w:val="24"/>
          <w:szCs w:val="24"/>
        </w:rPr>
        <w:t xml:space="preserve">Aos </w:t>
      </w:r>
      <w:r w:rsidR="00AE0CB6">
        <w:rPr>
          <w:rFonts w:ascii="Arial" w:hAnsi="Arial" w:cs="Arial"/>
          <w:sz w:val="24"/>
          <w:szCs w:val="24"/>
        </w:rPr>
        <w:t>trinta e um</w:t>
      </w:r>
      <w:r>
        <w:rPr>
          <w:rFonts w:ascii="Arial" w:hAnsi="Arial" w:cs="Arial"/>
          <w:sz w:val="24"/>
          <w:szCs w:val="24"/>
        </w:rPr>
        <w:t xml:space="preserve"> dias</w:t>
      </w:r>
      <w:r w:rsidRPr="00CF15F1">
        <w:rPr>
          <w:rFonts w:ascii="Arial" w:hAnsi="Arial" w:cs="Arial"/>
          <w:sz w:val="24"/>
          <w:szCs w:val="24"/>
        </w:rPr>
        <w:t xml:space="preserve"> do m</w:t>
      </w:r>
      <w:r>
        <w:rPr>
          <w:rFonts w:ascii="Arial" w:hAnsi="Arial" w:cs="Arial"/>
          <w:sz w:val="24"/>
          <w:szCs w:val="24"/>
        </w:rPr>
        <w:t xml:space="preserve">ês de </w:t>
      </w:r>
      <w:r w:rsidR="00AE0CB6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dois mil e </w:t>
      </w:r>
      <w:r w:rsidR="002F5AF6">
        <w:rPr>
          <w:rFonts w:ascii="Arial" w:hAnsi="Arial" w:cs="Arial"/>
          <w:sz w:val="24"/>
          <w:szCs w:val="24"/>
        </w:rPr>
        <w:t>quin</w:t>
      </w:r>
      <w:r w:rsidR="00AE0CB6">
        <w:rPr>
          <w:rFonts w:ascii="Arial" w:hAnsi="Arial" w:cs="Arial"/>
          <w:sz w:val="24"/>
          <w:szCs w:val="24"/>
        </w:rPr>
        <w:t>ze</w:t>
      </w:r>
      <w:r w:rsidRPr="00CF15F1">
        <w:rPr>
          <w:rFonts w:ascii="Arial" w:hAnsi="Arial" w:cs="Arial"/>
          <w:sz w:val="24"/>
          <w:szCs w:val="24"/>
        </w:rPr>
        <w:t>, às</w:t>
      </w:r>
      <w:r w:rsidR="002F5AF6">
        <w:rPr>
          <w:rFonts w:ascii="Arial" w:hAnsi="Arial" w:cs="Arial"/>
          <w:sz w:val="24"/>
          <w:szCs w:val="24"/>
        </w:rPr>
        <w:t xml:space="preserve"> dezoito</w:t>
      </w:r>
      <w:r>
        <w:rPr>
          <w:rFonts w:ascii="Arial" w:hAnsi="Arial" w:cs="Arial"/>
          <w:sz w:val="24"/>
          <w:szCs w:val="24"/>
        </w:rPr>
        <w:t xml:space="preserve"> horas, na sala </w:t>
      </w:r>
      <w:r w:rsidR="00AE0CB6">
        <w:rPr>
          <w:rFonts w:ascii="Arial" w:hAnsi="Arial" w:cs="Arial"/>
          <w:sz w:val="24"/>
          <w:szCs w:val="24"/>
        </w:rPr>
        <w:t>de Coordenação</w:t>
      </w:r>
      <w:r w:rsidRPr="00CF15F1">
        <w:rPr>
          <w:rFonts w:ascii="Arial" w:hAnsi="Arial" w:cs="Arial"/>
          <w:sz w:val="24"/>
          <w:szCs w:val="24"/>
        </w:rPr>
        <w:t xml:space="preserve"> desta Unidade Escolar, sito na Rua José</w:t>
      </w:r>
      <w:r>
        <w:rPr>
          <w:rFonts w:ascii="Arial" w:hAnsi="Arial" w:cs="Arial"/>
          <w:sz w:val="24"/>
          <w:szCs w:val="24"/>
        </w:rPr>
        <w:t xml:space="preserve"> Benedito </w:t>
      </w:r>
      <w:proofErr w:type="spellStart"/>
      <w:r>
        <w:rPr>
          <w:rFonts w:ascii="Arial" w:hAnsi="Arial" w:cs="Arial"/>
          <w:sz w:val="24"/>
          <w:szCs w:val="24"/>
        </w:rPr>
        <w:t>Cursino</w:t>
      </w:r>
      <w:proofErr w:type="spellEnd"/>
      <w:r>
        <w:rPr>
          <w:rFonts w:ascii="Arial" w:hAnsi="Arial" w:cs="Arial"/>
          <w:sz w:val="24"/>
          <w:szCs w:val="24"/>
        </w:rPr>
        <w:t>, número setenta</w:t>
      </w:r>
      <w:r w:rsidRPr="00CF15F1">
        <w:rPr>
          <w:rFonts w:ascii="Arial" w:hAnsi="Arial" w:cs="Arial"/>
          <w:sz w:val="24"/>
          <w:szCs w:val="24"/>
        </w:rPr>
        <w:t xml:space="preserve"> e cinco, </w:t>
      </w:r>
      <w:r>
        <w:rPr>
          <w:rFonts w:ascii="Arial" w:hAnsi="Arial" w:cs="Arial"/>
          <w:sz w:val="24"/>
          <w:szCs w:val="24"/>
        </w:rPr>
        <w:t>sob a presidência da Diretora da Escola, professora Mirtes Marrocos Paim. Estavam presentes no ato: a Diretora Mirtes Marrocos Paim, a</w:t>
      </w:r>
      <w:r w:rsidRPr="00AD5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Coordenadora Pedagógica: </w:t>
      </w:r>
      <w:r w:rsidR="00F77739">
        <w:rPr>
          <w:rFonts w:ascii="Arial" w:hAnsi="Arial" w:cs="Arial"/>
          <w:sz w:val="24"/>
          <w:szCs w:val="24"/>
        </w:rPr>
        <w:t>Marília Cristina Moraes Soares Schmdit</w:t>
      </w:r>
      <w:r w:rsidR="00AE0CB6">
        <w:rPr>
          <w:rFonts w:ascii="Arial" w:hAnsi="Arial" w:cs="Arial"/>
          <w:sz w:val="24"/>
          <w:szCs w:val="24"/>
        </w:rPr>
        <w:t xml:space="preserve"> e o Coordenador de Orientação Educacional,</w:t>
      </w:r>
      <w:r>
        <w:rPr>
          <w:rFonts w:ascii="Arial" w:hAnsi="Arial" w:cs="Arial"/>
          <w:sz w:val="24"/>
          <w:szCs w:val="24"/>
        </w:rPr>
        <w:t xml:space="preserve"> professor Ademar Paes dos Santos e os membros do Grêmio Estudantil </w:t>
      </w:r>
      <w:r w:rsidR="00AE0CB6">
        <w:rPr>
          <w:rFonts w:ascii="Arial" w:hAnsi="Arial" w:cs="Arial"/>
          <w:sz w:val="24"/>
          <w:szCs w:val="24"/>
        </w:rPr>
        <w:t xml:space="preserve">“TNT TRYING NEW THINGS”: </w:t>
      </w: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AE0CB6" w:rsidP="00AD57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Milena Alves; </w:t>
      </w:r>
      <w:proofErr w:type="spellStart"/>
      <w:r>
        <w:rPr>
          <w:rFonts w:ascii="Arial" w:hAnsi="Arial" w:cs="Arial"/>
          <w:sz w:val="24"/>
          <w:szCs w:val="24"/>
        </w:rPr>
        <w:t>Alyfer</w:t>
      </w:r>
      <w:proofErr w:type="spellEnd"/>
      <w:r>
        <w:rPr>
          <w:rFonts w:ascii="Arial" w:hAnsi="Arial" w:cs="Arial"/>
          <w:sz w:val="24"/>
          <w:szCs w:val="24"/>
        </w:rPr>
        <w:t xml:space="preserve"> Vinícius dos </w:t>
      </w:r>
      <w:proofErr w:type="gramStart"/>
      <w:r>
        <w:rPr>
          <w:rFonts w:ascii="Arial" w:hAnsi="Arial" w:cs="Arial"/>
          <w:sz w:val="24"/>
          <w:szCs w:val="24"/>
        </w:rPr>
        <w:t>Santos;  Pedro</w:t>
      </w:r>
      <w:proofErr w:type="gramEnd"/>
      <w:r>
        <w:rPr>
          <w:rFonts w:ascii="Arial" w:hAnsi="Arial" w:cs="Arial"/>
          <w:sz w:val="24"/>
          <w:szCs w:val="24"/>
        </w:rPr>
        <w:t xml:space="preserve"> da Silva Corrêa </w:t>
      </w:r>
      <w:proofErr w:type="spellStart"/>
      <w:r>
        <w:rPr>
          <w:rFonts w:ascii="Arial" w:hAnsi="Arial" w:cs="Arial"/>
          <w:sz w:val="24"/>
          <w:szCs w:val="24"/>
        </w:rPr>
        <w:t>Leitte</w:t>
      </w:r>
      <w:proofErr w:type="spellEnd"/>
      <w:r>
        <w:rPr>
          <w:rFonts w:ascii="Arial" w:hAnsi="Arial" w:cs="Arial"/>
          <w:sz w:val="24"/>
          <w:szCs w:val="24"/>
        </w:rPr>
        <w:t xml:space="preserve">; Aline Lopes da Silva; Matheus dos Santos César; Suplente do </w:t>
      </w:r>
      <w:proofErr w:type="spellStart"/>
      <w:r>
        <w:rPr>
          <w:rFonts w:ascii="Arial" w:hAnsi="Arial" w:cs="Arial"/>
          <w:sz w:val="24"/>
          <w:szCs w:val="24"/>
        </w:rPr>
        <w:t>Dannyele</w:t>
      </w:r>
      <w:proofErr w:type="spellEnd"/>
      <w:r>
        <w:rPr>
          <w:rFonts w:ascii="Arial" w:hAnsi="Arial" w:cs="Arial"/>
          <w:sz w:val="24"/>
          <w:szCs w:val="24"/>
        </w:rPr>
        <w:t xml:space="preserve"> Souza Santos; Victor Barbosa </w:t>
      </w:r>
      <w:proofErr w:type="spellStart"/>
      <w:r>
        <w:rPr>
          <w:rFonts w:ascii="Arial" w:hAnsi="Arial" w:cs="Arial"/>
          <w:sz w:val="24"/>
          <w:szCs w:val="24"/>
        </w:rPr>
        <w:t>Bettoni</w:t>
      </w:r>
      <w:proofErr w:type="spellEnd"/>
      <w:r>
        <w:rPr>
          <w:rFonts w:ascii="Arial" w:hAnsi="Arial" w:cs="Arial"/>
          <w:sz w:val="24"/>
          <w:szCs w:val="24"/>
        </w:rPr>
        <w:t xml:space="preserve">; Caroline Miranda Cardoso;  Luís Felipe </w:t>
      </w:r>
      <w:proofErr w:type="spellStart"/>
      <w:r>
        <w:rPr>
          <w:rFonts w:ascii="Arial" w:hAnsi="Arial" w:cs="Arial"/>
          <w:sz w:val="24"/>
          <w:szCs w:val="24"/>
        </w:rPr>
        <w:t>Cataneo</w:t>
      </w:r>
      <w:proofErr w:type="spellEnd"/>
      <w:r>
        <w:rPr>
          <w:rFonts w:ascii="Arial" w:hAnsi="Arial" w:cs="Arial"/>
          <w:sz w:val="24"/>
          <w:szCs w:val="24"/>
        </w:rPr>
        <w:t xml:space="preserve"> Camacho Moreira; </w:t>
      </w:r>
      <w:proofErr w:type="spellStart"/>
      <w:r>
        <w:rPr>
          <w:rFonts w:ascii="Arial" w:hAnsi="Arial" w:cs="Arial"/>
          <w:sz w:val="24"/>
          <w:szCs w:val="24"/>
        </w:rPr>
        <w:t>Jennyfer</w:t>
      </w:r>
      <w:proofErr w:type="spellEnd"/>
      <w:r>
        <w:rPr>
          <w:rFonts w:ascii="Arial" w:hAnsi="Arial" w:cs="Arial"/>
          <w:sz w:val="24"/>
          <w:szCs w:val="24"/>
        </w:rPr>
        <w:t xml:space="preserve"> Alexsandra Cardoso; Larissa Santos </w:t>
      </w:r>
      <w:proofErr w:type="spellStart"/>
      <w:r>
        <w:rPr>
          <w:rFonts w:ascii="Arial" w:hAnsi="Arial" w:cs="Arial"/>
          <w:sz w:val="24"/>
          <w:szCs w:val="24"/>
        </w:rPr>
        <w:t>Lomar</w:t>
      </w:r>
      <w:proofErr w:type="spellEnd"/>
      <w:r>
        <w:rPr>
          <w:rFonts w:ascii="Arial" w:hAnsi="Arial" w:cs="Arial"/>
          <w:sz w:val="24"/>
          <w:szCs w:val="24"/>
        </w:rPr>
        <w:t xml:space="preserve">;  Richard Silva de Abreu; Alice Pereira  Monteiro da Silva; </w:t>
      </w:r>
      <w:proofErr w:type="spellStart"/>
      <w:r>
        <w:rPr>
          <w:rFonts w:ascii="Arial" w:hAnsi="Arial" w:cs="Arial"/>
          <w:sz w:val="24"/>
          <w:szCs w:val="24"/>
        </w:rPr>
        <w:t>Jully</w:t>
      </w:r>
      <w:proofErr w:type="spellEnd"/>
      <w:r>
        <w:rPr>
          <w:rFonts w:ascii="Arial" w:hAnsi="Arial" w:cs="Arial"/>
          <w:sz w:val="24"/>
          <w:szCs w:val="24"/>
        </w:rPr>
        <w:t xml:space="preserve"> Cristine Moreira </w:t>
      </w:r>
      <w:proofErr w:type="spellStart"/>
      <w:r>
        <w:rPr>
          <w:rFonts w:ascii="Arial" w:hAnsi="Arial" w:cs="Arial"/>
          <w:sz w:val="24"/>
          <w:szCs w:val="24"/>
        </w:rPr>
        <w:t>Delphino</w:t>
      </w:r>
      <w:proofErr w:type="spellEnd"/>
      <w:r>
        <w:rPr>
          <w:rFonts w:ascii="Arial" w:hAnsi="Arial" w:cs="Arial"/>
          <w:sz w:val="24"/>
          <w:szCs w:val="24"/>
        </w:rPr>
        <w:t xml:space="preserve">; Dener de Faria Ribeiro; Larissa Cezar de Oliveira; Patrícia </w:t>
      </w:r>
      <w:proofErr w:type="spellStart"/>
      <w:r>
        <w:rPr>
          <w:rFonts w:ascii="Arial" w:hAnsi="Arial" w:cs="Arial"/>
          <w:sz w:val="24"/>
          <w:szCs w:val="24"/>
        </w:rPr>
        <w:t>Eria</w:t>
      </w:r>
      <w:proofErr w:type="spellEnd"/>
      <w:r>
        <w:rPr>
          <w:rFonts w:ascii="Arial" w:hAnsi="Arial" w:cs="Arial"/>
          <w:sz w:val="24"/>
          <w:szCs w:val="24"/>
        </w:rPr>
        <w:t xml:space="preserve"> Queiroz. </w:t>
      </w: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AD57D6" w:rsidP="00AD57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Diretora Mirtes cobrou de todos os integrantes do Grêmio a responsabilidade que deve ser peculiar ao grupo, comentou o histórico de formação e atuação do Grêmio e que muitos ex-membro gremistas são, hoje, </w:t>
      </w:r>
      <w:r w:rsidR="00AE0CB6">
        <w:rPr>
          <w:rFonts w:ascii="Arial" w:hAnsi="Arial" w:cs="Arial"/>
          <w:sz w:val="24"/>
          <w:szCs w:val="24"/>
        </w:rPr>
        <w:t>cidadãos críticos</w:t>
      </w:r>
      <w:r>
        <w:rPr>
          <w:rFonts w:ascii="Arial" w:hAnsi="Arial" w:cs="Arial"/>
          <w:sz w:val="24"/>
          <w:szCs w:val="24"/>
        </w:rPr>
        <w:t xml:space="preserve">. Cobrou responsabilidade e pediu empenho. </w:t>
      </w: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1E4C3C" w:rsidP="00AD57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Grêmio está assim constituído: Grêmio</w:t>
      </w:r>
      <w:r w:rsidR="00AD57D6">
        <w:rPr>
          <w:rFonts w:ascii="Arial" w:hAnsi="Arial" w:cs="Arial"/>
          <w:sz w:val="24"/>
          <w:szCs w:val="24"/>
        </w:rPr>
        <w:t xml:space="preserve"> </w:t>
      </w:r>
      <w:r w:rsidR="00AE0CB6">
        <w:rPr>
          <w:rFonts w:ascii="Arial" w:hAnsi="Arial" w:cs="Arial"/>
          <w:sz w:val="24"/>
          <w:szCs w:val="24"/>
        </w:rPr>
        <w:t xml:space="preserve">“TNT TRYING NEW THINGS”: </w:t>
      </w: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</w:p>
    <w:p w:rsidR="002F5AF6" w:rsidRDefault="002F5AF6" w:rsidP="00AD57D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F5AF6" w:rsidSect="003239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6"/>
    <w:rsid w:val="000B3980"/>
    <w:rsid w:val="001E4C3C"/>
    <w:rsid w:val="002F5AF6"/>
    <w:rsid w:val="00337DD9"/>
    <w:rsid w:val="003541F9"/>
    <w:rsid w:val="007B5716"/>
    <w:rsid w:val="00A847E2"/>
    <w:rsid w:val="00AD57D6"/>
    <w:rsid w:val="00AE0CB6"/>
    <w:rsid w:val="00AF69A2"/>
    <w:rsid w:val="00B03AD0"/>
    <w:rsid w:val="00DA0D98"/>
    <w:rsid w:val="00DB0170"/>
    <w:rsid w:val="00F30FA3"/>
    <w:rsid w:val="00F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7838A-DFFB-4CC5-BA34-D7DCF416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- EM</dc:creator>
  <cp:lastModifiedBy>direcao</cp:lastModifiedBy>
  <cp:revision>2</cp:revision>
  <dcterms:created xsi:type="dcterms:W3CDTF">2016-04-01T13:32:00Z</dcterms:created>
  <dcterms:modified xsi:type="dcterms:W3CDTF">2016-04-01T13:32:00Z</dcterms:modified>
</cp:coreProperties>
</file>